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B6" w:rsidRDefault="00DA2F64" w:rsidP="00E951B6">
      <w:pPr>
        <w:tabs>
          <w:tab w:val="left" w:pos="1035"/>
        </w:tabs>
        <w:rPr>
          <w:b/>
        </w:rPr>
      </w:pPr>
      <w:r>
        <w:rPr>
          <w:rFonts w:ascii="Trebuchet MS" w:hAnsi="Trebuchet MS" w:cs="Arial"/>
          <w:b/>
          <w:noProof/>
          <w:sz w:val="19"/>
          <w:szCs w:val="19"/>
        </w:rPr>
        <w:drawing>
          <wp:anchor distT="0" distB="0" distL="114300" distR="114300" simplePos="0" relativeHeight="251657728" behindDoc="0" locked="0" layoutInCell="1" allowOverlap="1" wp14:anchorId="3BA23FE1" wp14:editId="5A797B8B">
            <wp:simplePos x="0" y="0"/>
            <wp:positionH relativeFrom="column">
              <wp:posOffset>-295275</wp:posOffset>
            </wp:positionH>
            <wp:positionV relativeFrom="paragraph">
              <wp:posOffset>22860</wp:posOffset>
            </wp:positionV>
            <wp:extent cx="1047750" cy="1143000"/>
            <wp:effectExtent l="0" t="0" r="0" b="0"/>
            <wp:wrapSquare wrapText="bothSides"/>
            <wp:docPr id="2" name="Рисунок 2" descr="ЛоготипИсправл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Исправле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8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1B6" w:rsidRDefault="00E951B6" w:rsidP="00E951B6">
      <w:pPr>
        <w:tabs>
          <w:tab w:val="left" w:pos="1035"/>
          <w:tab w:val="center" w:pos="5040"/>
        </w:tabs>
        <w:rPr>
          <w:rFonts w:ascii="Trebuchet MS" w:hAnsi="Trebuchet MS" w:cs="Arial"/>
          <w:b/>
          <w:sz w:val="19"/>
          <w:szCs w:val="19"/>
        </w:rPr>
      </w:pPr>
      <w:r>
        <w:rPr>
          <w:rFonts w:ascii="Trebuchet MS" w:hAnsi="Trebuchet MS" w:cs="Arial"/>
          <w:b/>
          <w:sz w:val="19"/>
          <w:szCs w:val="19"/>
        </w:rPr>
        <w:tab/>
        <w:t xml:space="preserve">                          Некоммерческое партнерство</w:t>
      </w:r>
    </w:p>
    <w:p w:rsidR="00E951B6" w:rsidRPr="00C47092" w:rsidRDefault="00E951B6" w:rsidP="00E951B6">
      <w:pPr>
        <w:pBdr>
          <w:bottom w:val="single" w:sz="12" w:space="1" w:color="auto"/>
        </w:pBdr>
        <w:tabs>
          <w:tab w:val="left" w:pos="1035"/>
        </w:tabs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"СИБИРСКАЯ ГИЛЬДИЯ АНТИКРИЗИСНЫХ УПРАВЛЯЮЩИХ"</w:t>
      </w:r>
    </w:p>
    <w:p w:rsidR="00E951B6" w:rsidRDefault="00E951B6" w:rsidP="00E951B6">
      <w:pPr>
        <w:ind w:hanging="1"/>
        <w:outlineLvl w:val="0"/>
        <w:rPr>
          <w:b/>
        </w:rPr>
      </w:pPr>
      <w:r>
        <w:rPr>
          <w:b/>
        </w:rPr>
        <w:t xml:space="preserve">           </w:t>
      </w:r>
    </w:p>
    <w:p w:rsidR="00E951B6" w:rsidRDefault="00E951B6" w:rsidP="00E951B6">
      <w:pPr>
        <w:ind w:hanging="1"/>
        <w:jc w:val="center"/>
        <w:outlineLvl w:val="0"/>
        <w:rPr>
          <w:b/>
        </w:rPr>
      </w:pPr>
    </w:p>
    <w:p w:rsidR="00E951B6" w:rsidRPr="00DA2F64" w:rsidRDefault="00E951B6" w:rsidP="00E951B6">
      <w:pPr>
        <w:ind w:hanging="1"/>
        <w:jc w:val="center"/>
        <w:outlineLvl w:val="0"/>
        <w:rPr>
          <w:sz w:val="20"/>
          <w:szCs w:val="20"/>
        </w:rPr>
      </w:pPr>
      <w:r w:rsidRPr="00DA2F64">
        <w:rPr>
          <w:b/>
          <w:sz w:val="20"/>
          <w:szCs w:val="20"/>
        </w:rPr>
        <w:t>БЮЛЛЕТЕНЬ</w:t>
      </w:r>
      <w:r w:rsidR="00681B90" w:rsidRPr="00DA2F64">
        <w:rPr>
          <w:b/>
          <w:sz w:val="20"/>
          <w:szCs w:val="20"/>
        </w:rPr>
        <w:t xml:space="preserve"> 1</w:t>
      </w:r>
    </w:p>
    <w:p w:rsidR="00E951B6" w:rsidRPr="00DA2F64" w:rsidRDefault="00E951B6" w:rsidP="00E951B6">
      <w:pPr>
        <w:ind w:hanging="1"/>
        <w:jc w:val="center"/>
        <w:outlineLvl w:val="0"/>
        <w:rPr>
          <w:sz w:val="20"/>
          <w:szCs w:val="20"/>
        </w:rPr>
      </w:pPr>
      <w:r w:rsidRPr="00DA2F64">
        <w:rPr>
          <w:sz w:val="20"/>
          <w:szCs w:val="20"/>
        </w:rPr>
        <w:t>для заочного голосования на Общем собрании НП «СГАУ»</w:t>
      </w:r>
    </w:p>
    <w:p w:rsidR="00E951B6" w:rsidRPr="00DA2F64" w:rsidRDefault="00E951B6" w:rsidP="00E951B6">
      <w:pPr>
        <w:ind w:hanging="1"/>
        <w:jc w:val="center"/>
        <w:outlineLvl w:val="0"/>
        <w:rPr>
          <w:sz w:val="20"/>
          <w:szCs w:val="20"/>
        </w:rPr>
      </w:pPr>
    </w:p>
    <w:p w:rsidR="00E951B6" w:rsidRPr="00DA2F64" w:rsidRDefault="00E951B6" w:rsidP="00E951B6">
      <w:pPr>
        <w:ind w:left="-1"/>
        <w:rPr>
          <w:sz w:val="20"/>
          <w:szCs w:val="20"/>
        </w:rPr>
      </w:pPr>
      <w:r w:rsidRPr="00DA2F64">
        <w:rPr>
          <w:sz w:val="20"/>
          <w:szCs w:val="20"/>
        </w:rPr>
        <w:t>Вопросы, поставленные на голосование:</w:t>
      </w:r>
    </w:p>
    <w:p w:rsidR="00E951B6" w:rsidRPr="00DA2F64" w:rsidRDefault="00E951B6" w:rsidP="00E951B6">
      <w:pPr>
        <w:ind w:left="-1"/>
        <w:jc w:val="center"/>
        <w:rPr>
          <w:sz w:val="20"/>
          <w:szCs w:val="20"/>
        </w:rPr>
      </w:pPr>
    </w:p>
    <w:p w:rsidR="0022378E" w:rsidRPr="00DA2F64" w:rsidRDefault="0022378E" w:rsidP="00E951B6">
      <w:pPr>
        <w:numPr>
          <w:ilvl w:val="0"/>
          <w:numId w:val="1"/>
        </w:numPr>
        <w:jc w:val="both"/>
        <w:rPr>
          <w:sz w:val="20"/>
          <w:szCs w:val="20"/>
        </w:rPr>
      </w:pPr>
      <w:r w:rsidRPr="00DA2F64">
        <w:rPr>
          <w:sz w:val="20"/>
          <w:szCs w:val="20"/>
        </w:rPr>
        <w:t xml:space="preserve">Принять к сведению отчет </w:t>
      </w:r>
      <w:r w:rsidR="00E22295" w:rsidRPr="00DA2F64">
        <w:rPr>
          <w:sz w:val="20"/>
          <w:szCs w:val="20"/>
        </w:rPr>
        <w:t>Председателя Совета П</w:t>
      </w:r>
      <w:r w:rsidRPr="00DA2F64">
        <w:rPr>
          <w:sz w:val="20"/>
          <w:szCs w:val="20"/>
        </w:rPr>
        <w:t>артнерства по итогам 201</w:t>
      </w:r>
      <w:r w:rsidR="005D79C7" w:rsidRPr="00DA2F64">
        <w:rPr>
          <w:sz w:val="20"/>
          <w:szCs w:val="20"/>
        </w:rPr>
        <w:t>2</w:t>
      </w:r>
      <w:r w:rsidRPr="00DA2F64">
        <w:rPr>
          <w:sz w:val="20"/>
          <w:szCs w:val="20"/>
        </w:rPr>
        <w:t>г.</w:t>
      </w:r>
    </w:p>
    <w:tbl>
      <w:tblPr>
        <w:tblpPr w:leftFromText="180" w:rightFromText="180" w:vertAnchor="text" w:horzAnchor="margin" w:tblpXSpec="center" w:tblpY="98"/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2160"/>
        <w:gridCol w:w="2160"/>
      </w:tblGrid>
      <w:tr w:rsidR="00A73453" w:rsidRPr="00DA2F64" w:rsidTr="00A73453">
        <w:trPr>
          <w:trHeight w:val="459"/>
        </w:trPr>
        <w:tc>
          <w:tcPr>
            <w:tcW w:w="1800" w:type="dxa"/>
            <w:vAlign w:val="center"/>
          </w:tcPr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DA2F64">
              <w:rPr>
                <w:rStyle w:val="SUBST"/>
                <w:b w:val="0"/>
                <w:i w:val="0"/>
                <w:sz w:val="20"/>
                <w:szCs w:val="20"/>
              </w:rPr>
              <w:t>ЗА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DA2F64">
              <w:rPr>
                <w:rStyle w:val="SUBST"/>
                <w:b w:val="0"/>
                <w:i w:val="0"/>
                <w:sz w:val="20"/>
                <w:szCs w:val="20"/>
              </w:rPr>
              <w:t>ПРОТИВ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DA2F64">
              <w:rPr>
                <w:rStyle w:val="SUBST"/>
                <w:b w:val="0"/>
                <w:i w:val="0"/>
                <w:sz w:val="20"/>
                <w:szCs w:val="20"/>
              </w:rPr>
              <w:t>ВОЗДЕРЖАЛСЯ</w:t>
            </w:r>
          </w:p>
        </w:tc>
        <w:tc>
          <w:tcPr>
            <w:tcW w:w="2160" w:type="dxa"/>
          </w:tcPr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DA2F64">
              <w:rPr>
                <w:rStyle w:val="SUBST"/>
                <w:b w:val="0"/>
                <w:i w:val="0"/>
                <w:sz w:val="20"/>
                <w:szCs w:val="20"/>
              </w:rPr>
              <w:t>ИНОЕ</w:t>
            </w:r>
          </w:p>
        </w:tc>
      </w:tr>
      <w:tr w:rsidR="00A73453" w:rsidRPr="00DA2F64" w:rsidTr="00A73453">
        <w:trPr>
          <w:trHeight w:val="523"/>
        </w:trPr>
        <w:tc>
          <w:tcPr>
            <w:tcW w:w="1800" w:type="dxa"/>
          </w:tcPr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</w:tc>
      </w:tr>
    </w:tbl>
    <w:p w:rsidR="0022378E" w:rsidRPr="00DA2F64" w:rsidRDefault="0022378E" w:rsidP="0022378E">
      <w:pPr>
        <w:jc w:val="both"/>
        <w:rPr>
          <w:sz w:val="20"/>
          <w:szCs w:val="20"/>
        </w:rPr>
      </w:pPr>
    </w:p>
    <w:p w:rsidR="0022378E" w:rsidRPr="00DA2F64" w:rsidRDefault="0022378E" w:rsidP="0022378E">
      <w:pPr>
        <w:jc w:val="both"/>
        <w:rPr>
          <w:sz w:val="20"/>
          <w:szCs w:val="20"/>
        </w:rPr>
      </w:pPr>
    </w:p>
    <w:p w:rsidR="0022378E" w:rsidRPr="00DA2F64" w:rsidRDefault="0022378E" w:rsidP="0022378E">
      <w:pPr>
        <w:jc w:val="both"/>
        <w:rPr>
          <w:sz w:val="20"/>
          <w:szCs w:val="20"/>
        </w:rPr>
      </w:pPr>
    </w:p>
    <w:p w:rsidR="0022378E" w:rsidRPr="00DA2F64" w:rsidRDefault="0022378E" w:rsidP="0022378E">
      <w:pPr>
        <w:ind w:left="720"/>
        <w:jc w:val="both"/>
        <w:rPr>
          <w:sz w:val="20"/>
          <w:szCs w:val="20"/>
        </w:rPr>
      </w:pPr>
    </w:p>
    <w:p w:rsidR="0022378E" w:rsidRPr="00DA2F64" w:rsidRDefault="0022378E" w:rsidP="0022378E">
      <w:pPr>
        <w:ind w:left="720"/>
        <w:jc w:val="both"/>
        <w:rPr>
          <w:sz w:val="20"/>
          <w:szCs w:val="20"/>
        </w:rPr>
      </w:pPr>
    </w:p>
    <w:p w:rsidR="00A73453" w:rsidRPr="00DA2F64" w:rsidRDefault="00A73453" w:rsidP="00A73453">
      <w:pPr>
        <w:ind w:left="720"/>
        <w:jc w:val="both"/>
        <w:rPr>
          <w:sz w:val="20"/>
          <w:szCs w:val="20"/>
        </w:rPr>
      </w:pPr>
    </w:p>
    <w:p w:rsidR="0022378E" w:rsidRPr="00DA2F64" w:rsidRDefault="0022378E" w:rsidP="00E951B6">
      <w:pPr>
        <w:numPr>
          <w:ilvl w:val="0"/>
          <w:numId w:val="1"/>
        </w:numPr>
        <w:jc w:val="both"/>
        <w:rPr>
          <w:sz w:val="20"/>
          <w:szCs w:val="20"/>
        </w:rPr>
      </w:pPr>
      <w:r w:rsidRPr="00DA2F64">
        <w:rPr>
          <w:sz w:val="20"/>
          <w:szCs w:val="20"/>
        </w:rPr>
        <w:t>Принять к сведению отчет Президента Партнерства по итогам 201</w:t>
      </w:r>
      <w:r w:rsidR="00DA2F64" w:rsidRPr="00DA2F64">
        <w:rPr>
          <w:sz w:val="20"/>
          <w:szCs w:val="20"/>
        </w:rPr>
        <w:t>2</w:t>
      </w:r>
      <w:r w:rsidRPr="00DA2F64">
        <w:rPr>
          <w:sz w:val="20"/>
          <w:szCs w:val="20"/>
        </w:rPr>
        <w:t xml:space="preserve"> г.</w:t>
      </w:r>
    </w:p>
    <w:tbl>
      <w:tblPr>
        <w:tblpPr w:leftFromText="180" w:rightFromText="180" w:vertAnchor="text" w:horzAnchor="margin" w:tblpXSpec="center" w:tblpY="113"/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2160"/>
        <w:gridCol w:w="2160"/>
      </w:tblGrid>
      <w:tr w:rsidR="00A73453" w:rsidRPr="00DA2F64" w:rsidTr="00A73453">
        <w:trPr>
          <w:trHeight w:val="459"/>
        </w:trPr>
        <w:tc>
          <w:tcPr>
            <w:tcW w:w="1800" w:type="dxa"/>
            <w:vAlign w:val="center"/>
          </w:tcPr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DA2F64">
              <w:rPr>
                <w:rStyle w:val="SUBST"/>
                <w:b w:val="0"/>
                <w:i w:val="0"/>
                <w:sz w:val="20"/>
                <w:szCs w:val="20"/>
              </w:rPr>
              <w:t>ЗА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DA2F64">
              <w:rPr>
                <w:rStyle w:val="SUBST"/>
                <w:b w:val="0"/>
                <w:i w:val="0"/>
                <w:sz w:val="20"/>
                <w:szCs w:val="20"/>
              </w:rPr>
              <w:t>ПРОТИВ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DA2F64">
              <w:rPr>
                <w:rStyle w:val="SUBST"/>
                <w:b w:val="0"/>
                <w:i w:val="0"/>
                <w:sz w:val="20"/>
                <w:szCs w:val="20"/>
              </w:rPr>
              <w:t>ВОЗДЕРЖАЛСЯ</w:t>
            </w:r>
          </w:p>
        </w:tc>
        <w:tc>
          <w:tcPr>
            <w:tcW w:w="2160" w:type="dxa"/>
          </w:tcPr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DA2F64">
              <w:rPr>
                <w:rStyle w:val="SUBST"/>
                <w:b w:val="0"/>
                <w:i w:val="0"/>
                <w:sz w:val="20"/>
                <w:szCs w:val="20"/>
              </w:rPr>
              <w:t>ИНОЕ</w:t>
            </w:r>
          </w:p>
        </w:tc>
      </w:tr>
      <w:tr w:rsidR="00A73453" w:rsidRPr="00DA2F64" w:rsidTr="00A73453">
        <w:trPr>
          <w:trHeight w:val="523"/>
        </w:trPr>
        <w:tc>
          <w:tcPr>
            <w:tcW w:w="1800" w:type="dxa"/>
          </w:tcPr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</w:tc>
      </w:tr>
    </w:tbl>
    <w:p w:rsidR="0022378E" w:rsidRPr="00DA2F64" w:rsidRDefault="0022378E" w:rsidP="0022378E">
      <w:pPr>
        <w:ind w:left="720"/>
        <w:jc w:val="both"/>
        <w:rPr>
          <w:sz w:val="20"/>
          <w:szCs w:val="20"/>
        </w:rPr>
      </w:pPr>
    </w:p>
    <w:p w:rsidR="0022378E" w:rsidRPr="00DA2F64" w:rsidRDefault="0022378E" w:rsidP="0022378E">
      <w:pPr>
        <w:ind w:left="720"/>
        <w:jc w:val="both"/>
        <w:rPr>
          <w:sz w:val="20"/>
          <w:szCs w:val="20"/>
        </w:rPr>
      </w:pPr>
    </w:p>
    <w:p w:rsidR="0022378E" w:rsidRPr="00DA2F64" w:rsidRDefault="0022378E" w:rsidP="0022378E">
      <w:pPr>
        <w:ind w:left="720"/>
        <w:jc w:val="both"/>
        <w:rPr>
          <w:sz w:val="20"/>
          <w:szCs w:val="20"/>
        </w:rPr>
      </w:pPr>
    </w:p>
    <w:p w:rsidR="0022378E" w:rsidRPr="00DA2F64" w:rsidRDefault="0022378E" w:rsidP="0022378E">
      <w:pPr>
        <w:ind w:left="720"/>
        <w:jc w:val="both"/>
        <w:rPr>
          <w:sz w:val="20"/>
          <w:szCs w:val="20"/>
        </w:rPr>
      </w:pPr>
    </w:p>
    <w:p w:rsidR="0022378E" w:rsidRPr="00DA2F64" w:rsidRDefault="0022378E" w:rsidP="0022378E">
      <w:pPr>
        <w:ind w:left="720"/>
        <w:jc w:val="both"/>
        <w:rPr>
          <w:sz w:val="20"/>
          <w:szCs w:val="20"/>
        </w:rPr>
      </w:pPr>
    </w:p>
    <w:p w:rsidR="00E951B6" w:rsidRPr="00DA2F64" w:rsidRDefault="00E951B6" w:rsidP="00E951B6">
      <w:pPr>
        <w:numPr>
          <w:ilvl w:val="0"/>
          <w:numId w:val="1"/>
        </w:numPr>
        <w:jc w:val="both"/>
        <w:rPr>
          <w:sz w:val="20"/>
          <w:szCs w:val="20"/>
        </w:rPr>
      </w:pPr>
      <w:r w:rsidRPr="00DA2F64">
        <w:rPr>
          <w:sz w:val="20"/>
          <w:szCs w:val="20"/>
        </w:rPr>
        <w:t>Утвердить годовую бухгалтерскую отчетность НП «Сибирская гильдия ан</w:t>
      </w:r>
      <w:r w:rsidR="005A04DC" w:rsidRPr="00DA2F64">
        <w:rPr>
          <w:sz w:val="20"/>
          <w:szCs w:val="20"/>
        </w:rPr>
        <w:t>тикризисных управляющих» за 201</w:t>
      </w:r>
      <w:r w:rsidR="00DA2F64" w:rsidRPr="00DA2F64">
        <w:rPr>
          <w:sz w:val="20"/>
          <w:szCs w:val="20"/>
        </w:rPr>
        <w:t>2</w:t>
      </w:r>
      <w:r w:rsidRPr="00DA2F64">
        <w:rPr>
          <w:sz w:val="20"/>
          <w:szCs w:val="20"/>
        </w:rPr>
        <w:t xml:space="preserve"> год. </w:t>
      </w:r>
    </w:p>
    <w:tbl>
      <w:tblPr>
        <w:tblpPr w:leftFromText="180" w:rightFromText="180" w:vertAnchor="text" w:horzAnchor="margin" w:tblpXSpec="center" w:tblpY="142"/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2160"/>
        <w:gridCol w:w="2160"/>
      </w:tblGrid>
      <w:tr w:rsidR="00A73453" w:rsidRPr="00DA2F64" w:rsidTr="00A73453">
        <w:trPr>
          <w:trHeight w:val="459"/>
        </w:trPr>
        <w:tc>
          <w:tcPr>
            <w:tcW w:w="1800" w:type="dxa"/>
            <w:vAlign w:val="center"/>
          </w:tcPr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DA2F64">
              <w:rPr>
                <w:rStyle w:val="SUBST"/>
                <w:b w:val="0"/>
                <w:i w:val="0"/>
                <w:sz w:val="20"/>
                <w:szCs w:val="20"/>
              </w:rPr>
              <w:t>ЗА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DA2F64">
              <w:rPr>
                <w:rStyle w:val="SUBST"/>
                <w:b w:val="0"/>
                <w:i w:val="0"/>
                <w:sz w:val="20"/>
                <w:szCs w:val="20"/>
              </w:rPr>
              <w:t>ПРОТИВ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DA2F64">
              <w:rPr>
                <w:rStyle w:val="SUBST"/>
                <w:b w:val="0"/>
                <w:i w:val="0"/>
                <w:sz w:val="20"/>
                <w:szCs w:val="20"/>
              </w:rPr>
              <w:t>ВОЗДЕРЖАЛСЯ</w:t>
            </w:r>
          </w:p>
        </w:tc>
        <w:tc>
          <w:tcPr>
            <w:tcW w:w="2160" w:type="dxa"/>
          </w:tcPr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DA2F64">
              <w:rPr>
                <w:rStyle w:val="SUBST"/>
                <w:b w:val="0"/>
                <w:i w:val="0"/>
                <w:sz w:val="20"/>
                <w:szCs w:val="20"/>
              </w:rPr>
              <w:t>ИНОЕ</w:t>
            </w:r>
          </w:p>
        </w:tc>
      </w:tr>
      <w:tr w:rsidR="00A73453" w:rsidRPr="00DA2F64" w:rsidTr="00A73453">
        <w:trPr>
          <w:trHeight w:val="523"/>
        </w:trPr>
        <w:tc>
          <w:tcPr>
            <w:tcW w:w="1800" w:type="dxa"/>
          </w:tcPr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</w:tc>
      </w:tr>
    </w:tbl>
    <w:p w:rsidR="00E951B6" w:rsidRPr="00DA2F64" w:rsidRDefault="00E951B6" w:rsidP="00E951B6">
      <w:pPr>
        <w:ind w:left="720"/>
        <w:jc w:val="both"/>
        <w:rPr>
          <w:sz w:val="20"/>
          <w:szCs w:val="20"/>
        </w:rPr>
      </w:pPr>
    </w:p>
    <w:p w:rsidR="00E951B6" w:rsidRPr="00DA2F64" w:rsidRDefault="00E951B6" w:rsidP="00E951B6">
      <w:pPr>
        <w:pStyle w:val="a4"/>
        <w:ind w:hanging="1"/>
        <w:rPr>
          <w:rStyle w:val="SUBST"/>
          <w:b w:val="0"/>
          <w:sz w:val="20"/>
          <w:szCs w:val="20"/>
        </w:rPr>
      </w:pPr>
    </w:p>
    <w:p w:rsidR="00E951B6" w:rsidRPr="00DA2F64" w:rsidRDefault="00E951B6" w:rsidP="00E951B6">
      <w:pPr>
        <w:ind w:hanging="1"/>
        <w:jc w:val="center"/>
        <w:rPr>
          <w:i/>
          <w:sz w:val="20"/>
          <w:szCs w:val="20"/>
          <w:u w:val="single"/>
        </w:rPr>
      </w:pPr>
    </w:p>
    <w:p w:rsidR="00E951B6" w:rsidRPr="00DA2F64" w:rsidRDefault="00E951B6" w:rsidP="00E951B6">
      <w:pPr>
        <w:ind w:hanging="1"/>
        <w:jc w:val="center"/>
        <w:rPr>
          <w:i/>
          <w:sz w:val="20"/>
          <w:szCs w:val="20"/>
          <w:u w:val="single"/>
        </w:rPr>
      </w:pPr>
    </w:p>
    <w:p w:rsidR="00E951B6" w:rsidRPr="00DA2F64" w:rsidRDefault="00E951B6" w:rsidP="00E951B6">
      <w:pPr>
        <w:ind w:hanging="1"/>
        <w:jc w:val="both"/>
        <w:rPr>
          <w:i/>
          <w:sz w:val="20"/>
          <w:szCs w:val="20"/>
          <w:u w:val="single"/>
        </w:rPr>
      </w:pPr>
    </w:p>
    <w:p w:rsidR="00E951B6" w:rsidRPr="00DA2F64" w:rsidRDefault="00E951B6" w:rsidP="00E951B6">
      <w:pPr>
        <w:ind w:hanging="1"/>
        <w:jc w:val="both"/>
        <w:rPr>
          <w:i/>
          <w:sz w:val="20"/>
          <w:szCs w:val="20"/>
          <w:u w:val="single"/>
        </w:rPr>
      </w:pPr>
    </w:p>
    <w:p w:rsidR="00E951B6" w:rsidRPr="00DA2F64" w:rsidRDefault="00E951B6" w:rsidP="00E951B6">
      <w:pPr>
        <w:numPr>
          <w:ilvl w:val="0"/>
          <w:numId w:val="1"/>
        </w:numPr>
        <w:jc w:val="both"/>
        <w:rPr>
          <w:sz w:val="20"/>
          <w:szCs w:val="20"/>
        </w:rPr>
      </w:pPr>
      <w:r w:rsidRPr="00DA2F64">
        <w:rPr>
          <w:sz w:val="20"/>
          <w:szCs w:val="20"/>
        </w:rPr>
        <w:t>Утвердить заключение аудитора по финансовой (бухгалтерской) отчетности НП «Сибирская гильдия ан</w:t>
      </w:r>
      <w:r w:rsidR="005A04DC" w:rsidRPr="00DA2F64">
        <w:rPr>
          <w:sz w:val="20"/>
          <w:szCs w:val="20"/>
        </w:rPr>
        <w:t>тикризисных управляющих» за 201</w:t>
      </w:r>
      <w:r w:rsidR="00DA2F64" w:rsidRPr="00DA2F64">
        <w:rPr>
          <w:sz w:val="20"/>
          <w:szCs w:val="20"/>
        </w:rPr>
        <w:t>2</w:t>
      </w:r>
      <w:r w:rsidRPr="00DA2F64">
        <w:rPr>
          <w:sz w:val="20"/>
          <w:szCs w:val="20"/>
        </w:rPr>
        <w:t xml:space="preserve"> год</w:t>
      </w:r>
      <w:r w:rsidR="008C14F3" w:rsidRPr="00DA2F64">
        <w:rPr>
          <w:sz w:val="20"/>
          <w:szCs w:val="20"/>
        </w:rPr>
        <w:t>.</w:t>
      </w:r>
    </w:p>
    <w:tbl>
      <w:tblPr>
        <w:tblpPr w:leftFromText="180" w:rightFromText="180" w:vertAnchor="text" w:horzAnchor="margin" w:tblpXSpec="center" w:tblpY="113"/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2160"/>
        <w:gridCol w:w="2160"/>
      </w:tblGrid>
      <w:tr w:rsidR="00A73453" w:rsidRPr="00DA2F64" w:rsidTr="00A73453">
        <w:trPr>
          <w:trHeight w:val="459"/>
        </w:trPr>
        <w:tc>
          <w:tcPr>
            <w:tcW w:w="1800" w:type="dxa"/>
            <w:vAlign w:val="center"/>
          </w:tcPr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DA2F64">
              <w:rPr>
                <w:rStyle w:val="SUBST"/>
                <w:b w:val="0"/>
                <w:i w:val="0"/>
                <w:sz w:val="20"/>
                <w:szCs w:val="20"/>
              </w:rPr>
              <w:t>ЗА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DA2F64">
              <w:rPr>
                <w:rStyle w:val="SUBST"/>
                <w:b w:val="0"/>
                <w:i w:val="0"/>
                <w:sz w:val="20"/>
                <w:szCs w:val="20"/>
              </w:rPr>
              <w:t>ПРОТИВ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DA2F64">
              <w:rPr>
                <w:rStyle w:val="SUBST"/>
                <w:b w:val="0"/>
                <w:i w:val="0"/>
                <w:sz w:val="20"/>
                <w:szCs w:val="20"/>
              </w:rPr>
              <w:t>ВОЗДЕРЖАЛСЯ</w:t>
            </w:r>
          </w:p>
        </w:tc>
        <w:tc>
          <w:tcPr>
            <w:tcW w:w="2160" w:type="dxa"/>
          </w:tcPr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DA2F64">
              <w:rPr>
                <w:rStyle w:val="SUBST"/>
                <w:b w:val="0"/>
                <w:i w:val="0"/>
                <w:sz w:val="20"/>
                <w:szCs w:val="20"/>
              </w:rPr>
              <w:t>ИНОЕ</w:t>
            </w:r>
          </w:p>
        </w:tc>
      </w:tr>
      <w:tr w:rsidR="00A73453" w:rsidRPr="00DA2F64" w:rsidTr="00A73453">
        <w:trPr>
          <w:trHeight w:val="523"/>
        </w:trPr>
        <w:tc>
          <w:tcPr>
            <w:tcW w:w="1800" w:type="dxa"/>
          </w:tcPr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</w:tc>
      </w:tr>
    </w:tbl>
    <w:p w:rsidR="00E951B6" w:rsidRPr="00DA2F64" w:rsidRDefault="00E951B6" w:rsidP="00E951B6">
      <w:pPr>
        <w:ind w:left="360"/>
        <w:jc w:val="both"/>
        <w:rPr>
          <w:sz w:val="20"/>
          <w:szCs w:val="20"/>
        </w:rPr>
      </w:pPr>
    </w:p>
    <w:p w:rsidR="00E951B6" w:rsidRPr="00DA2F64" w:rsidRDefault="00E951B6" w:rsidP="00E951B6">
      <w:pPr>
        <w:pStyle w:val="a3"/>
        <w:tabs>
          <w:tab w:val="left" w:pos="4536"/>
        </w:tabs>
        <w:ind w:hanging="1"/>
        <w:jc w:val="center"/>
        <w:rPr>
          <w:i/>
          <w:sz w:val="20"/>
          <w:szCs w:val="20"/>
        </w:rPr>
      </w:pPr>
    </w:p>
    <w:p w:rsidR="00E951B6" w:rsidRPr="00DA2F64" w:rsidRDefault="00E951B6" w:rsidP="00E951B6">
      <w:pPr>
        <w:pStyle w:val="a4"/>
        <w:ind w:hanging="1"/>
        <w:rPr>
          <w:rStyle w:val="SUBST"/>
          <w:b w:val="0"/>
          <w:sz w:val="20"/>
          <w:szCs w:val="20"/>
        </w:rPr>
      </w:pPr>
    </w:p>
    <w:p w:rsidR="00E951B6" w:rsidRPr="00DA2F64" w:rsidRDefault="00E951B6" w:rsidP="00E951B6">
      <w:pPr>
        <w:pStyle w:val="a3"/>
        <w:tabs>
          <w:tab w:val="left" w:pos="4536"/>
        </w:tabs>
        <w:ind w:hanging="1"/>
        <w:jc w:val="center"/>
        <w:rPr>
          <w:i/>
          <w:sz w:val="20"/>
          <w:szCs w:val="20"/>
        </w:rPr>
      </w:pPr>
    </w:p>
    <w:p w:rsidR="00E951B6" w:rsidRPr="00DA2F64" w:rsidRDefault="00E951B6" w:rsidP="00E951B6">
      <w:pPr>
        <w:ind w:hanging="1"/>
        <w:jc w:val="center"/>
        <w:rPr>
          <w:i/>
          <w:sz w:val="20"/>
          <w:szCs w:val="20"/>
          <w:u w:val="single"/>
        </w:rPr>
      </w:pPr>
    </w:p>
    <w:p w:rsidR="00E951B6" w:rsidRPr="00DA2F64" w:rsidRDefault="00E951B6" w:rsidP="00E22295">
      <w:pPr>
        <w:pStyle w:val="a5"/>
        <w:numPr>
          <w:ilvl w:val="0"/>
          <w:numId w:val="1"/>
        </w:numPr>
        <w:tabs>
          <w:tab w:val="left" w:pos="675"/>
        </w:tabs>
        <w:jc w:val="both"/>
        <w:rPr>
          <w:sz w:val="20"/>
          <w:szCs w:val="20"/>
        </w:rPr>
      </w:pPr>
      <w:r w:rsidRPr="00DA2F64">
        <w:rPr>
          <w:sz w:val="20"/>
          <w:szCs w:val="20"/>
        </w:rPr>
        <w:t>Утвердить смету Некоммерческого Партнерства «Сибирская гильдия ан</w:t>
      </w:r>
      <w:r w:rsidR="005A04DC" w:rsidRPr="00DA2F64">
        <w:rPr>
          <w:sz w:val="20"/>
          <w:szCs w:val="20"/>
        </w:rPr>
        <w:t>тикризисных управляющих» на 201</w:t>
      </w:r>
      <w:r w:rsidR="00DA2F64" w:rsidRPr="00DA2F64">
        <w:rPr>
          <w:sz w:val="20"/>
          <w:szCs w:val="20"/>
        </w:rPr>
        <w:t>3</w:t>
      </w:r>
      <w:r w:rsidRPr="00DA2F64">
        <w:rPr>
          <w:sz w:val="20"/>
          <w:szCs w:val="20"/>
        </w:rPr>
        <w:t>г.</w:t>
      </w:r>
    </w:p>
    <w:tbl>
      <w:tblPr>
        <w:tblpPr w:leftFromText="180" w:rightFromText="180" w:vertAnchor="text" w:horzAnchor="margin" w:tblpXSpec="center" w:tblpY="206"/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2160"/>
        <w:gridCol w:w="2160"/>
      </w:tblGrid>
      <w:tr w:rsidR="00E951B6" w:rsidRPr="00DA2F64">
        <w:trPr>
          <w:trHeight w:val="459"/>
        </w:trPr>
        <w:tc>
          <w:tcPr>
            <w:tcW w:w="1800" w:type="dxa"/>
            <w:vAlign w:val="center"/>
          </w:tcPr>
          <w:p w:rsidR="00E951B6" w:rsidRPr="00DA2F64" w:rsidRDefault="00E951B6" w:rsidP="00A47152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E951B6" w:rsidRPr="00DA2F64" w:rsidRDefault="00E951B6" w:rsidP="00A47152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DA2F64">
              <w:rPr>
                <w:rStyle w:val="SUBST"/>
                <w:b w:val="0"/>
                <w:i w:val="0"/>
                <w:sz w:val="20"/>
                <w:szCs w:val="20"/>
              </w:rPr>
              <w:t>ЗА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951B6" w:rsidRPr="00DA2F64" w:rsidRDefault="00E951B6" w:rsidP="00A47152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E951B6" w:rsidRPr="00DA2F64" w:rsidRDefault="00E951B6" w:rsidP="00A47152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DA2F64">
              <w:rPr>
                <w:rStyle w:val="SUBST"/>
                <w:b w:val="0"/>
                <w:i w:val="0"/>
                <w:sz w:val="20"/>
                <w:szCs w:val="20"/>
              </w:rPr>
              <w:t>ПРОТИВ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951B6" w:rsidRPr="00DA2F64" w:rsidRDefault="00E951B6" w:rsidP="00A47152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E951B6" w:rsidRPr="00DA2F64" w:rsidRDefault="00E951B6" w:rsidP="00A47152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DA2F64">
              <w:rPr>
                <w:rStyle w:val="SUBST"/>
                <w:b w:val="0"/>
                <w:i w:val="0"/>
                <w:sz w:val="20"/>
                <w:szCs w:val="20"/>
              </w:rPr>
              <w:t>ВОЗДЕРЖАЛСЯ</w:t>
            </w:r>
          </w:p>
        </w:tc>
        <w:tc>
          <w:tcPr>
            <w:tcW w:w="2160" w:type="dxa"/>
          </w:tcPr>
          <w:p w:rsidR="00E951B6" w:rsidRPr="00DA2F64" w:rsidRDefault="00E951B6" w:rsidP="00A47152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E951B6" w:rsidRPr="00DA2F64" w:rsidRDefault="00E951B6" w:rsidP="00A47152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DA2F64">
              <w:rPr>
                <w:rStyle w:val="SUBST"/>
                <w:b w:val="0"/>
                <w:i w:val="0"/>
                <w:sz w:val="20"/>
                <w:szCs w:val="20"/>
              </w:rPr>
              <w:t>ИНОЕ</w:t>
            </w:r>
          </w:p>
        </w:tc>
      </w:tr>
      <w:tr w:rsidR="00E951B6" w:rsidRPr="00DA2F64">
        <w:trPr>
          <w:trHeight w:val="523"/>
        </w:trPr>
        <w:tc>
          <w:tcPr>
            <w:tcW w:w="1800" w:type="dxa"/>
          </w:tcPr>
          <w:p w:rsidR="00E951B6" w:rsidRPr="00DA2F64" w:rsidRDefault="00E951B6" w:rsidP="00A47152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951B6" w:rsidRPr="00DA2F64" w:rsidRDefault="00E951B6" w:rsidP="00A47152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951B6" w:rsidRPr="00DA2F64" w:rsidRDefault="00E951B6" w:rsidP="00A47152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E951B6" w:rsidRPr="00DA2F64" w:rsidRDefault="00E951B6" w:rsidP="00A47152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</w:tc>
      </w:tr>
    </w:tbl>
    <w:p w:rsidR="00E951B6" w:rsidRPr="00DA2F64" w:rsidRDefault="00E951B6" w:rsidP="00E951B6">
      <w:pPr>
        <w:pStyle w:val="a3"/>
        <w:tabs>
          <w:tab w:val="left" w:pos="4536"/>
        </w:tabs>
        <w:ind w:hanging="1"/>
        <w:rPr>
          <w:i/>
          <w:sz w:val="20"/>
          <w:szCs w:val="20"/>
        </w:rPr>
      </w:pPr>
      <w:r w:rsidRPr="00DA2F64">
        <w:rPr>
          <w:i/>
          <w:sz w:val="20"/>
          <w:szCs w:val="20"/>
        </w:rPr>
        <w:t>.</w:t>
      </w:r>
    </w:p>
    <w:p w:rsidR="00E951B6" w:rsidRPr="00DA2F64" w:rsidRDefault="00E951B6" w:rsidP="00E951B6">
      <w:pPr>
        <w:pStyle w:val="a3"/>
        <w:tabs>
          <w:tab w:val="left" w:pos="4536"/>
        </w:tabs>
        <w:ind w:hanging="1"/>
        <w:jc w:val="center"/>
        <w:rPr>
          <w:i/>
          <w:sz w:val="20"/>
          <w:szCs w:val="20"/>
        </w:rPr>
      </w:pPr>
      <w:r w:rsidRPr="00DA2F64">
        <w:rPr>
          <w:i/>
          <w:sz w:val="20"/>
          <w:szCs w:val="20"/>
        </w:rPr>
        <w:tab/>
      </w:r>
    </w:p>
    <w:p w:rsidR="00E951B6" w:rsidRPr="00DA2F64" w:rsidRDefault="00E951B6" w:rsidP="00E951B6">
      <w:pPr>
        <w:pStyle w:val="a4"/>
        <w:ind w:hanging="1"/>
        <w:rPr>
          <w:rStyle w:val="SUBST"/>
          <w:b w:val="0"/>
          <w:sz w:val="20"/>
          <w:szCs w:val="20"/>
        </w:rPr>
      </w:pPr>
    </w:p>
    <w:p w:rsidR="00E951B6" w:rsidRPr="00DA2F64" w:rsidRDefault="00E951B6" w:rsidP="00E951B6">
      <w:pPr>
        <w:ind w:left="360"/>
        <w:jc w:val="both"/>
        <w:rPr>
          <w:sz w:val="20"/>
          <w:szCs w:val="20"/>
          <w:lang w:val="en-US"/>
        </w:rPr>
      </w:pPr>
    </w:p>
    <w:p w:rsidR="00681B90" w:rsidRPr="00DA2F64" w:rsidRDefault="00681B90" w:rsidP="00E951B6">
      <w:pPr>
        <w:ind w:left="360"/>
        <w:jc w:val="both"/>
        <w:rPr>
          <w:sz w:val="20"/>
          <w:szCs w:val="20"/>
          <w:lang w:val="en-US"/>
        </w:rPr>
      </w:pPr>
    </w:p>
    <w:p w:rsidR="00A73453" w:rsidRPr="00DA2F64" w:rsidRDefault="00A73453" w:rsidP="00A73453">
      <w:pPr>
        <w:pStyle w:val="a5"/>
        <w:numPr>
          <w:ilvl w:val="0"/>
          <w:numId w:val="1"/>
        </w:numPr>
        <w:tabs>
          <w:tab w:val="left" w:pos="675"/>
        </w:tabs>
        <w:jc w:val="both"/>
        <w:rPr>
          <w:sz w:val="20"/>
          <w:szCs w:val="20"/>
        </w:rPr>
      </w:pPr>
      <w:r w:rsidRPr="00DA2F64">
        <w:rPr>
          <w:sz w:val="20"/>
          <w:szCs w:val="20"/>
        </w:rPr>
        <w:t>Утвердить аудитора Некоммерческого Партнерства «Сибирская гильдия антикризисных управляющих» на 2013г. ООО «Аудит Балансов».</w:t>
      </w:r>
    </w:p>
    <w:tbl>
      <w:tblPr>
        <w:tblpPr w:leftFromText="180" w:rightFromText="180" w:vertAnchor="text" w:horzAnchor="margin" w:tblpXSpec="center" w:tblpY="112"/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2160"/>
        <w:gridCol w:w="2160"/>
      </w:tblGrid>
      <w:tr w:rsidR="00A73453" w:rsidRPr="00DA2F64" w:rsidTr="00A73453">
        <w:trPr>
          <w:trHeight w:val="459"/>
        </w:trPr>
        <w:tc>
          <w:tcPr>
            <w:tcW w:w="1800" w:type="dxa"/>
            <w:vAlign w:val="center"/>
          </w:tcPr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DA2F64">
              <w:rPr>
                <w:rStyle w:val="SUBST"/>
                <w:b w:val="0"/>
                <w:i w:val="0"/>
                <w:sz w:val="20"/>
                <w:szCs w:val="20"/>
              </w:rPr>
              <w:t>ЗА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DA2F64">
              <w:rPr>
                <w:rStyle w:val="SUBST"/>
                <w:b w:val="0"/>
                <w:i w:val="0"/>
                <w:sz w:val="20"/>
                <w:szCs w:val="20"/>
              </w:rPr>
              <w:t>ПРОТИВ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DA2F64">
              <w:rPr>
                <w:rStyle w:val="SUBST"/>
                <w:b w:val="0"/>
                <w:i w:val="0"/>
                <w:sz w:val="20"/>
                <w:szCs w:val="20"/>
              </w:rPr>
              <w:t>ВОЗДЕРЖАЛСЯ</w:t>
            </w:r>
          </w:p>
        </w:tc>
        <w:tc>
          <w:tcPr>
            <w:tcW w:w="2160" w:type="dxa"/>
          </w:tcPr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DA2F64">
              <w:rPr>
                <w:rStyle w:val="SUBST"/>
                <w:b w:val="0"/>
                <w:i w:val="0"/>
                <w:sz w:val="20"/>
                <w:szCs w:val="20"/>
              </w:rPr>
              <w:t>ИНОЕ</w:t>
            </w:r>
          </w:p>
        </w:tc>
      </w:tr>
      <w:tr w:rsidR="00A73453" w:rsidRPr="00DA2F64" w:rsidTr="00A73453">
        <w:trPr>
          <w:trHeight w:val="523"/>
        </w:trPr>
        <w:tc>
          <w:tcPr>
            <w:tcW w:w="1800" w:type="dxa"/>
          </w:tcPr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A73453" w:rsidRPr="00DA2F64" w:rsidRDefault="00A73453" w:rsidP="00A73453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</w:tc>
      </w:tr>
    </w:tbl>
    <w:p w:rsidR="00A73453" w:rsidRPr="00DA2F64" w:rsidRDefault="00A73453" w:rsidP="00A73453">
      <w:pPr>
        <w:tabs>
          <w:tab w:val="left" w:pos="675"/>
        </w:tabs>
        <w:jc w:val="both"/>
        <w:rPr>
          <w:sz w:val="20"/>
          <w:szCs w:val="20"/>
        </w:rPr>
      </w:pPr>
    </w:p>
    <w:p w:rsidR="00A73453" w:rsidRPr="00DA2F64" w:rsidRDefault="00A73453" w:rsidP="00A73453">
      <w:pPr>
        <w:tabs>
          <w:tab w:val="left" w:pos="675"/>
        </w:tabs>
        <w:jc w:val="both"/>
        <w:rPr>
          <w:sz w:val="20"/>
          <w:szCs w:val="20"/>
        </w:rPr>
      </w:pPr>
    </w:p>
    <w:p w:rsidR="00A73453" w:rsidRPr="00DA2F64" w:rsidRDefault="00A73453" w:rsidP="00A73453">
      <w:pPr>
        <w:jc w:val="both"/>
        <w:rPr>
          <w:sz w:val="20"/>
          <w:szCs w:val="20"/>
        </w:rPr>
      </w:pPr>
    </w:p>
    <w:p w:rsidR="00A73453" w:rsidRPr="00DA2F64" w:rsidRDefault="00A73453" w:rsidP="00A73453">
      <w:pPr>
        <w:tabs>
          <w:tab w:val="left" w:pos="3582"/>
        </w:tabs>
        <w:rPr>
          <w:sz w:val="20"/>
          <w:szCs w:val="20"/>
        </w:rPr>
      </w:pPr>
    </w:p>
    <w:p w:rsidR="00A73453" w:rsidRPr="00DA2F64" w:rsidRDefault="00A73453" w:rsidP="00A73453">
      <w:pPr>
        <w:pStyle w:val="a5"/>
        <w:tabs>
          <w:tab w:val="left" w:pos="3582"/>
        </w:tabs>
        <w:rPr>
          <w:sz w:val="20"/>
          <w:szCs w:val="20"/>
        </w:rPr>
      </w:pPr>
    </w:p>
    <w:p w:rsidR="00A73453" w:rsidRPr="00DA2F64" w:rsidRDefault="00A73453" w:rsidP="00A73453">
      <w:pPr>
        <w:tabs>
          <w:tab w:val="left" w:pos="3582"/>
        </w:tabs>
        <w:ind w:hanging="1"/>
        <w:jc w:val="center"/>
        <w:rPr>
          <w:sz w:val="20"/>
          <w:szCs w:val="20"/>
        </w:rPr>
      </w:pPr>
      <w:bookmarkStart w:id="0" w:name="_GoBack"/>
      <w:bookmarkEnd w:id="0"/>
    </w:p>
    <w:p w:rsidR="00681B90" w:rsidRPr="00DA2F64" w:rsidRDefault="00DA2F64" w:rsidP="00DA2F64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DA2F64">
        <w:rPr>
          <w:sz w:val="20"/>
          <w:szCs w:val="20"/>
        </w:rPr>
        <w:t xml:space="preserve">Утверждение изменений </w:t>
      </w:r>
      <w:proofErr w:type="gramStart"/>
      <w:r w:rsidRPr="00DA2F64">
        <w:rPr>
          <w:sz w:val="20"/>
          <w:szCs w:val="20"/>
        </w:rPr>
        <w:t>в Положение об органах по рассмотрению дел о наложении на членов</w:t>
      </w:r>
      <w:proofErr w:type="gramEnd"/>
      <w:r w:rsidRPr="00DA2F64">
        <w:rPr>
          <w:sz w:val="20"/>
          <w:szCs w:val="20"/>
        </w:rPr>
        <w:t xml:space="preserve"> НП «СГАУ» мер ответственности</w:t>
      </w:r>
    </w:p>
    <w:tbl>
      <w:tblPr>
        <w:tblpPr w:leftFromText="180" w:rightFromText="180" w:vertAnchor="text" w:horzAnchor="margin" w:tblpXSpec="center" w:tblpY="112"/>
        <w:tblW w:w="7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4"/>
        <w:gridCol w:w="1800"/>
        <w:gridCol w:w="2160"/>
        <w:gridCol w:w="2160"/>
      </w:tblGrid>
      <w:tr w:rsidR="00DA2F64" w:rsidRPr="00DA2F64" w:rsidTr="00DA2F64">
        <w:trPr>
          <w:trHeight w:val="459"/>
        </w:trPr>
        <w:tc>
          <w:tcPr>
            <w:tcW w:w="1834" w:type="dxa"/>
            <w:vAlign w:val="center"/>
          </w:tcPr>
          <w:p w:rsidR="00DA2F64" w:rsidRPr="00DA2F64" w:rsidRDefault="00DA2F64" w:rsidP="001436DE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DA2F64" w:rsidRPr="00DA2F64" w:rsidRDefault="00DA2F64" w:rsidP="001436DE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DA2F64">
              <w:rPr>
                <w:rStyle w:val="SUBST"/>
                <w:b w:val="0"/>
                <w:i w:val="0"/>
                <w:sz w:val="20"/>
                <w:szCs w:val="20"/>
              </w:rPr>
              <w:t>ЗА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A2F64" w:rsidRPr="00DA2F64" w:rsidRDefault="00DA2F64" w:rsidP="001436DE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DA2F64" w:rsidRPr="00DA2F64" w:rsidRDefault="00DA2F64" w:rsidP="001436DE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DA2F64">
              <w:rPr>
                <w:rStyle w:val="SUBST"/>
                <w:b w:val="0"/>
                <w:i w:val="0"/>
                <w:sz w:val="20"/>
                <w:szCs w:val="20"/>
              </w:rPr>
              <w:t>ПРОТИВ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A2F64" w:rsidRPr="00DA2F64" w:rsidRDefault="00DA2F64" w:rsidP="001436DE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DA2F64" w:rsidRPr="00DA2F64" w:rsidRDefault="00DA2F64" w:rsidP="001436DE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DA2F64">
              <w:rPr>
                <w:rStyle w:val="SUBST"/>
                <w:b w:val="0"/>
                <w:i w:val="0"/>
                <w:sz w:val="20"/>
                <w:szCs w:val="20"/>
              </w:rPr>
              <w:t>ВОЗДЕРЖАЛСЯ</w:t>
            </w:r>
          </w:p>
        </w:tc>
        <w:tc>
          <w:tcPr>
            <w:tcW w:w="2160" w:type="dxa"/>
          </w:tcPr>
          <w:p w:rsidR="00DA2F64" w:rsidRPr="00DA2F64" w:rsidRDefault="00DA2F64" w:rsidP="001436DE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DA2F64" w:rsidRPr="00DA2F64" w:rsidRDefault="00DA2F64" w:rsidP="001436DE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DA2F64">
              <w:rPr>
                <w:rStyle w:val="SUBST"/>
                <w:b w:val="0"/>
                <w:i w:val="0"/>
                <w:sz w:val="20"/>
                <w:szCs w:val="20"/>
              </w:rPr>
              <w:t>ИНОЕ</w:t>
            </w:r>
          </w:p>
        </w:tc>
      </w:tr>
      <w:tr w:rsidR="00DA2F64" w:rsidRPr="00DA2F64" w:rsidTr="00DA2F64">
        <w:trPr>
          <w:trHeight w:val="523"/>
        </w:trPr>
        <w:tc>
          <w:tcPr>
            <w:tcW w:w="1834" w:type="dxa"/>
          </w:tcPr>
          <w:p w:rsidR="00DA2F64" w:rsidRPr="00DA2F64" w:rsidRDefault="00DA2F64" w:rsidP="001436DE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A2F64" w:rsidRPr="00DA2F64" w:rsidRDefault="00DA2F64" w:rsidP="001436DE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A2F64" w:rsidRPr="00DA2F64" w:rsidRDefault="00DA2F64" w:rsidP="001436DE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DA2F64" w:rsidRPr="00DA2F64" w:rsidRDefault="00DA2F64" w:rsidP="001436DE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</w:tc>
      </w:tr>
    </w:tbl>
    <w:p w:rsidR="00DA2F64" w:rsidRPr="00DA2F64" w:rsidRDefault="00DA2F64" w:rsidP="00DA2F64">
      <w:pPr>
        <w:pStyle w:val="a5"/>
        <w:ind w:left="644"/>
        <w:jc w:val="both"/>
        <w:rPr>
          <w:sz w:val="20"/>
          <w:szCs w:val="20"/>
        </w:rPr>
      </w:pPr>
    </w:p>
    <w:p w:rsidR="00DA2F64" w:rsidRDefault="00DA2F64" w:rsidP="00681B90">
      <w:pPr>
        <w:tabs>
          <w:tab w:val="left" w:pos="3582"/>
        </w:tabs>
        <w:ind w:hanging="1"/>
        <w:jc w:val="center"/>
        <w:rPr>
          <w:sz w:val="20"/>
          <w:szCs w:val="20"/>
        </w:rPr>
      </w:pPr>
    </w:p>
    <w:p w:rsidR="00DA2F64" w:rsidRDefault="00DA2F64" w:rsidP="00681B90">
      <w:pPr>
        <w:tabs>
          <w:tab w:val="left" w:pos="3582"/>
        </w:tabs>
        <w:ind w:hanging="1"/>
        <w:jc w:val="center"/>
        <w:rPr>
          <w:sz w:val="20"/>
          <w:szCs w:val="20"/>
        </w:rPr>
      </w:pPr>
    </w:p>
    <w:p w:rsidR="00DA2F64" w:rsidRDefault="00DA2F64" w:rsidP="00681B90">
      <w:pPr>
        <w:tabs>
          <w:tab w:val="left" w:pos="3582"/>
        </w:tabs>
        <w:ind w:hanging="1"/>
        <w:jc w:val="center"/>
        <w:rPr>
          <w:sz w:val="20"/>
          <w:szCs w:val="20"/>
        </w:rPr>
      </w:pPr>
    </w:p>
    <w:p w:rsidR="00DA2F64" w:rsidRDefault="00DA2F64" w:rsidP="00681B90">
      <w:pPr>
        <w:tabs>
          <w:tab w:val="left" w:pos="3582"/>
        </w:tabs>
        <w:ind w:hanging="1"/>
        <w:jc w:val="center"/>
        <w:rPr>
          <w:sz w:val="20"/>
          <w:szCs w:val="20"/>
        </w:rPr>
      </w:pPr>
    </w:p>
    <w:p w:rsidR="00DA2F64" w:rsidRDefault="00DA2F64" w:rsidP="00681B90">
      <w:pPr>
        <w:tabs>
          <w:tab w:val="left" w:pos="3582"/>
        </w:tabs>
        <w:ind w:hanging="1"/>
        <w:jc w:val="center"/>
        <w:rPr>
          <w:sz w:val="20"/>
          <w:szCs w:val="20"/>
        </w:rPr>
      </w:pPr>
    </w:p>
    <w:p w:rsidR="00681B90" w:rsidRPr="00DA2F64" w:rsidRDefault="00681B90" w:rsidP="00681B90">
      <w:pPr>
        <w:tabs>
          <w:tab w:val="left" w:pos="3582"/>
        </w:tabs>
        <w:ind w:hanging="1"/>
        <w:jc w:val="center"/>
        <w:rPr>
          <w:b/>
          <w:sz w:val="20"/>
          <w:szCs w:val="20"/>
        </w:rPr>
      </w:pPr>
      <w:r w:rsidRPr="00DA2F64">
        <w:rPr>
          <w:b/>
          <w:sz w:val="20"/>
          <w:szCs w:val="20"/>
        </w:rPr>
        <w:t>___________________________ /______________________________</w:t>
      </w:r>
    </w:p>
    <w:p w:rsidR="00681B90" w:rsidRPr="00DA2F64" w:rsidRDefault="00681B90" w:rsidP="00681B90">
      <w:pPr>
        <w:tabs>
          <w:tab w:val="left" w:pos="3582"/>
        </w:tabs>
        <w:ind w:hanging="1"/>
        <w:jc w:val="center"/>
        <w:rPr>
          <w:b/>
          <w:sz w:val="20"/>
          <w:szCs w:val="20"/>
        </w:rPr>
      </w:pPr>
      <w:r w:rsidRPr="00DA2F64">
        <w:rPr>
          <w:b/>
          <w:i/>
          <w:sz w:val="18"/>
          <w:szCs w:val="18"/>
        </w:rPr>
        <w:t xml:space="preserve">      Ф.И.О.                                                        Подпись</w:t>
      </w:r>
    </w:p>
    <w:p w:rsidR="00681B90" w:rsidRPr="00DA2F64" w:rsidRDefault="00681B90" w:rsidP="00681B90">
      <w:pPr>
        <w:tabs>
          <w:tab w:val="left" w:pos="3582"/>
        </w:tabs>
        <w:ind w:hanging="1"/>
        <w:jc w:val="center"/>
        <w:rPr>
          <w:b/>
          <w:i/>
          <w:sz w:val="18"/>
          <w:szCs w:val="18"/>
        </w:rPr>
      </w:pPr>
      <w:r w:rsidRPr="00DA2F64">
        <w:rPr>
          <w:b/>
          <w:i/>
          <w:sz w:val="18"/>
          <w:szCs w:val="18"/>
        </w:rPr>
        <w:t xml:space="preserve">            </w:t>
      </w:r>
    </w:p>
    <w:p w:rsidR="00681B90" w:rsidRPr="00681B90" w:rsidRDefault="00681B90" w:rsidP="00FC3A27">
      <w:pPr>
        <w:ind w:firstLine="708"/>
        <w:jc w:val="both"/>
        <w:rPr>
          <w:b/>
          <w:sz w:val="22"/>
          <w:szCs w:val="22"/>
        </w:rPr>
      </w:pPr>
      <w:r w:rsidRPr="00FC3A27">
        <w:rPr>
          <w:sz w:val="18"/>
          <w:szCs w:val="18"/>
        </w:rPr>
        <w:t>Поставьте любой знак в квадрате с выбранным Вами вариантом голосования.</w:t>
      </w:r>
      <w:r w:rsidRPr="00FC3A27">
        <w:rPr>
          <w:sz w:val="18"/>
          <w:szCs w:val="18"/>
        </w:rPr>
        <w:br/>
        <w:t>Бюллетень, в котором знак поставлен более чем в одном квадрате либо не поставлен ни в одном из них, а также неподписанный бюллетень, считаются недействительными. Не допускается заполнение бюллетеня для голосования карандашом и внесение в него каких-либо исправлений.</w:t>
      </w:r>
    </w:p>
    <w:sectPr w:rsidR="00681B90" w:rsidRPr="00681B90" w:rsidSect="00DA2F64">
      <w:pgSz w:w="11906" w:h="16838"/>
      <w:pgMar w:top="284" w:right="748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25B"/>
    <w:multiLevelType w:val="hybridMultilevel"/>
    <w:tmpl w:val="75C0E5B0"/>
    <w:lvl w:ilvl="0" w:tplc="3864A1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62722"/>
    <w:multiLevelType w:val="hybridMultilevel"/>
    <w:tmpl w:val="BF5A7D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EC"/>
    <w:rsid w:val="001C7704"/>
    <w:rsid w:val="001D4D4F"/>
    <w:rsid w:val="0022378E"/>
    <w:rsid w:val="002428E3"/>
    <w:rsid w:val="00322C51"/>
    <w:rsid w:val="003D377D"/>
    <w:rsid w:val="00433AEC"/>
    <w:rsid w:val="004A38E9"/>
    <w:rsid w:val="005A04DC"/>
    <w:rsid w:val="005D79C7"/>
    <w:rsid w:val="00681B90"/>
    <w:rsid w:val="006F0B86"/>
    <w:rsid w:val="00784E75"/>
    <w:rsid w:val="008B0F9C"/>
    <w:rsid w:val="008C14F3"/>
    <w:rsid w:val="00A25107"/>
    <w:rsid w:val="00A47152"/>
    <w:rsid w:val="00A73453"/>
    <w:rsid w:val="00DA2F64"/>
    <w:rsid w:val="00E22295"/>
    <w:rsid w:val="00E951B6"/>
    <w:rsid w:val="00FC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51B6"/>
    <w:pPr>
      <w:spacing w:after="120"/>
      <w:ind w:left="283"/>
    </w:pPr>
  </w:style>
  <w:style w:type="character" w:customStyle="1" w:styleId="SUBST">
    <w:name w:val="__SUBST"/>
    <w:rsid w:val="00E951B6"/>
    <w:rPr>
      <w:b/>
      <w:bCs/>
      <w:i/>
      <w:iCs/>
      <w:sz w:val="22"/>
      <w:szCs w:val="22"/>
    </w:rPr>
  </w:style>
  <w:style w:type="paragraph" w:styleId="a4">
    <w:name w:val="caption"/>
    <w:basedOn w:val="a"/>
    <w:next w:val="a"/>
    <w:qFormat/>
    <w:rsid w:val="00E951B6"/>
    <w:pPr>
      <w:tabs>
        <w:tab w:val="left" w:pos="4536"/>
      </w:tabs>
      <w:ind w:firstLine="567"/>
      <w:jc w:val="center"/>
    </w:pPr>
    <w:rPr>
      <w:szCs w:val="20"/>
    </w:rPr>
  </w:style>
  <w:style w:type="paragraph" w:styleId="a5">
    <w:name w:val="List Paragraph"/>
    <w:basedOn w:val="a"/>
    <w:uiPriority w:val="34"/>
    <w:qFormat/>
    <w:rsid w:val="00242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51B6"/>
    <w:pPr>
      <w:spacing w:after="120"/>
      <w:ind w:left="283"/>
    </w:pPr>
  </w:style>
  <w:style w:type="character" w:customStyle="1" w:styleId="SUBST">
    <w:name w:val="__SUBST"/>
    <w:rsid w:val="00E951B6"/>
    <w:rPr>
      <w:b/>
      <w:bCs/>
      <w:i/>
      <w:iCs/>
      <w:sz w:val="22"/>
      <w:szCs w:val="22"/>
    </w:rPr>
  </w:style>
  <w:style w:type="paragraph" w:styleId="a4">
    <w:name w:val="caption"/>
    <w:basedOn w:val="a"/>
    <w:next w:val="a"/>
    <w:qFormat/>
    <w:rsid w:val="00E951B6"/>
    <w:pPr>
      <w:tabs>
        <w:tab w:val="left" w:pos="4536"/>
      </w:tabs>
      <w:ind w:firstLine="567"/>
      <w:jc w:val="center"/>
    </w:pPr>
    <w:rPr>
      <w:szCs w:val="20"/>
    </w:rPr>
  </w:style>
  <w:style w:type="paragraph" w:styleId="a5">
    <w:name w:val="List Paragraph"/>
    <w:basedOn w:val="a"/>
    <w:uiPriority w:val="34"/>
    <w:qFormat/>
    <w:rsid w:val="00242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СГАУ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 Абрамян</dc:creator>
  <cp:lastModifiedBy>1</cp:lastModifiedBy>
  <cp:revision>2</cp:revision>
  <cp:lastPrinted>2010-05-21T13:03:00Z</cp:lastPrinted>
  <dcterms:created xsi:type="dcterms:W3CDTF">2013-08-06T08:07:00Z</dcterms:created>
  <dcterms:modified xsi:type="dcterms:W3CDTF">2013-08-06T08:07:00Z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1744151616</vt:i4>
  </property>
  <property fmtid="{D5CDD505-2E9C-101B-9397-08002B2CF9AE}" pid="3" name="_EmailSubject">
    <vt:lpwstr>на сайт, разместить сегодня.</vt:lpwstr>
  </property>
  <property fmtid="{D5CDD505-2E9C-101B-9397-08002B2CF9AE}" pid="4" name="_AuthorEmail">
    <vt:lpwstr>reestr@npsgau.ru</vt:lpwstr>
  </property>
  <property fmtid="{D5CDD505-2E9C-101B-9397-08002B2CF9AE}" pid="5" name="_AuthorEmailDisplayName">
    <vt:lpwstr> НП "СГАУ"</vt:lpwstr>
  </property>
  <property fmtid="{D5CDD505-2E9C-101B-9397-08002B2CF9AE}" pid="6" name="_ReviewingToolsShownOnce">
    <vt:lpwstr/>
  </property>
</Properties>
</file>